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Краткая презентация</w:t>
      </w: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адаптированной образовательной программы дошкольного</w:t>
      </w: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образования для обучающихся с нарушениями слуха (глухих, слабослышащих, и позднооглохших, перенесших операцию по </w:t>
      </w:r>
      <w:proofErr w:type="spellStart"/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кохлеарной</w:t>
      </w:r>
      <w:proofErr w:type="spellEnd"/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имплантации)</w:t>
      </w: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(далее – АОП, Программа) дошкольного образования разработана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 с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нарушениями слуха</w:t>
      </w: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(глухих, слабослышащих, и позднооглохших, перенесших операцию по 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имплантации)</w:t>
      </w: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56AA3" w:rsidRPr="00A56AA3" w:rsidRDefault="00A56AA3" w:rsidP="00A56AA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6AA3">
        <w:rPr>
          <w:rFonts w:ascii="Arial" w:eastAsia="Calibri" w:hAnsi="Arial" w:cs="Arial"/>
          <w:sz w:val="20"/>
          <w:szCs w:val="20"/>
          <w:lang w:eastAsia="ru-RU"/>
        </w:rPr>
        <w:tab/>
      </w:r>
      <w:r w:rsidRPr="00A56AA3">
        <w:rPr>
          <w:rFonts w:ascii="Times New Roman" w:eastAsia="Arial Unicode MS" w:hAnsi="Times New Roman" w:cs="Arial"/>
          <w:sz w:val="24"/>
          <w:szCs w:val="24"/>
          <w:lang w:val="x-none" w:eastAsia="ru-RU"/>
        </w:rPr>
        <w:t>Программа реализуется на государственном языке Российской Федерации - русском.</w:t>
      </w:r>
    </w:p>
    <w:p w:rsidR="00A56AA3" w:rsidRPr="00A56AA3" w:rsidRDefault="00A56AA3" w:rsidP="00A56AA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sz w:val="24"/>
          <w:szCs w:val="24"/>
          <w:lang w:eastAsia="ru-RU"/>
        </w:rPr>
      </w:pPr>
      <w:r w:rsidRPr="00A56AA3">
        <w:rPr>
          <w:rFonts w:ascii="Times New Roman" w:eastAsia="Arial Unicode MS" w:hAnsi="Times New Roman" w:cs="Arial"/>
          <w:sz w:val="24"/>
          <w:szCs w:val="24"/>
          <w:lang w:eastAsia="ru-RU"/>
        </w:rPr>
        <w:t>Срок реализации П</w:t>
      </w:r>
      <w:r w:rsidRPr="00A56AA3">
        <w:rPr>
          <w:rFonts w:ascii="Times New Roman" w:eastAsia="Arial Unicode MS" w:hAnsi="Times New Roman" w:cs="Arial"/>
          <w:sz w:val="24"/>
          <w:szCs w:val="24"/>
          <w:shd w:val="clear" w:color="auto" w:fill="FFFFFF"/>
          <w:lang w:eastAsia="ru-RU"/>
        </w:rPr>
        <w:t>рограммы</w:t>
      </w:r>
      <w:r w:rsidRPr="00A56AA3">
        <w:rPr>
          <w:rFonts w:ascii="Times New Roman" w:eastAsia="Arial Unicode MS" w:hAnsi="Times New Roman" w:cs="Arial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sz w:val="24"/>
          <w:szCs w:val="24"/>
        </w:rPr>
      </w:pP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Срок действия образовательной программы не ограничен, программа действует до принятия новой.</w:t>
      </w:r>
    </w:p>
    <w:p w:rsidR="00A56AA3" w:rsidRPr="00A56AA3" w:rsidRDefault="00A56AA3" w:rsidP="00A56AA3">
      <w:pPr>
        <w:widowControl w:val="0"/>
        <w:spacing w:after="0" w:line="240" w:lineRule="auto"/>
        <w:ind w:right="20" w:firstLine="5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разработана на основе следующего </w:t>
      </w:r>
      <w:r w:rsidRPr="00A56AA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нормативно-правового обеспечения</w:t>
      </w: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56AA3" w:rsidRPr="00A56AA3" w:rsidRDefault="00A56AA3" w:rsidP="00A56AA3">
      <w:pPr>
        <w:widowControl w:val="0"/>
        <w:spacing w:after="0" w:line="240" w:lineRule="auto"/>
        <w:ind w:right="20" w:firstLine="58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Федеральный уровень: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Конвенцией ООН о правах инвалидов;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24.07.1998 г. № 124-ФЗ «Об основных гарантиях прав ребенка в Российской Федерации;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A56AA3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Постановлением Правительства Российской Федерации от 21.02.2022</w:t>
      </w:r>
      <w:r w:rsidRPr="00A56AA3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г.</w:t>
      </w: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государственного врача Российской Федерации от 28.01.2021 г. №2;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 Главного</w:t>
      </w:r>
      <w:proofErr w:type="gramEnd"/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государственного санитарного врача РФ от 28.09.2020 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санитарного государственного врача Российской Федерации от 27.10.2020 г. №32;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A56AA3" w:rsidRPr="00A56AA3" w:rsidRDefault="00A56AA3" w:rsidP="00A56AA3">
      <w:pPr>
        <w:widowControl w:val="0"/>
        <w:spacing w:after="0" w:line="240" w:lineRule="auto"/>
        <w:ind w:left="940"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6AA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Региональный уровень</w:t>
      </w:r>
      <w:r w:rsidRPr="00A56AA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Белгородской области от 31.10.2014 г. № 314 «Об образовании в Белгородской области»;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A56AA3" w:rsidRPr="00A56AA3" w:rsidRDefault="00A56AA3" w:rsidP="00A56AA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A56AA3" w:rsidRPr="00A56AA3" w:rsidRDefault="00A56AA3" w:rsidP="00A56AA3">
      <w:pPr>
        <w:autoSpaceDN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локальные акты:</w:t>
      </w:r>
    </w:p>
    <w:p w:rsidR="00A56AA3" w:rsidRPr="00A56AA3" w:rsidRDefault="00A56AA3" w:rsidP="00A56AA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муниципального дошкольного образовательного учреждения «Детский сад общеразвивающего вида №27 п. Разумное Белгородского района Белгородской области».</w:t>
      </w:r>
    </w:p>
    <w:p w:rsidR="00A56AA3" w:rsidRPr="00A56AA3" w:rsidRDefault="00A56AA3" w:rsidP="00A56AA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развития.</w:t>
      </w:r>
    </w:p>
    <w:p w:rsidR="00A56AA3" w:rsidRPr="00A56AA3" w:rsidRDefault="00A56AA3" w:rsidP="00A56AA3">
      <w:pPr>
        <w:spacing w:after="0" w:line="240" w:lineRule="auto"/>
        <w:ind w:firstLine="58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с учетом парциальных программ: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 xml:space="preserve">- парциальная программа рекреационного туризма для детей старшего дошкольного возраста «Веселый рюкзачок» под редакцией А.А. </w:t>
      </w:r>
      <w:proofErr w:type="spellStart"/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Чеменевой</w:t>
      </w:r>
      <w:proofErr w:type="spellEnd"/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 xml:space="preserve">, А.Ф. Мельниковой, В.С. Волковой; 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 xml:space="preserve">- парциальная программа социально- коммуникативного развития дошкольников «Вместе весело играть», Серых Л.В., Волошина Л.Н., А.А. </w:t>
      </w:r>
      <w:proofErr w:type="spellStart"/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Бучек</w:t>
      </w:r>
      <w:proofErr w:type="spellEnd"/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 xml:space="preserve">, Т.В. Савельева.  </w:t>
      </w:r>
    </w:p>
    <w:p w:rsidR="00A56AA3" w:rsidRPr="00A56AA3" w:rsidRDefault="00A56AA3" w:rsidP="00A56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A3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A56AA3" w:rsidRPr="00A56AA3" w:rsidRDefault="00A56AA3" w:rsidP="00A56A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A56AA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A56AA3">
        <w:rPr>
          <w:rFonts w:ascii="Times New Roman" w:eastAsia="Calibri" w:hAnsi="Times New Roman" w:cs="Times New Roman"/>
          <w:sz w:val="24"/>
          <w:szCs w:val="24"/>
          <w:lang w:eastAsia="ar-SA"/>
        </w:rPr>
        <w:t>ринципы и подходы к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A56A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A56A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содержание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обучающихся с  нарушениями слуха. Кроме того, с</w:t>
      </w:r>
      <w:r w:rsidRPr="00A56AA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A56AA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A56AA3">
        <w:rPr>
          <w:rFonts w:ascii="Times New Roman" w:eastAsia="Times New Roman" w:hAnsi="Times New Roman" w:cs="Arial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A56AA3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</w:t>
      </w:r>
      <w:r w:rsidRPr="00A56AA3">
        <w:rPr>
          <w:rFonts w:ascii="Times New Roman" w:eastAsia="Calibri" w:hAnsi="Times New Roman" w:cs="Arial"/>
          <w:sz w:val="24"/>
          <w:szCs w:val="24"/>
          <w:lang w:eastAsia="ru-RU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56AA3" w:rsidRPr="00A56AA3" w:rsidRDefault="00A56AA3" w:rsidP="00A56A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:rsidR="00A56AA3" w:rsidRPr="00A56AA3" w:rsidRDefault="00A56AA3" w:rsidP="00A56A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охрана и укрепление физического и психического здоровья обучающихся с ОВЗ, в </w:t>
      </w: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том числе их эмоционального благополучия;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охраны и укрепления здоровья</w:t>
      </w:r>
      <w:proofErr w:type="gramEnd"/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A56AA3" w:rsidRPr="00A56AA3" w:rsidRDefault="00A56AA3" w:rsidP="00A56AA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A56AA3" w:rsidRPr="00A56AA3" w:rsidRDefault="00A56AA3" w:rsidP="00A56AA3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обучающихся с нарушениями слуха, выявленных в процессе специального психолого-педагогического изучения особенностей развития ребенка, его компетенций; 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преемственность в работе учителя-дефектолога (сурдопедагога), учителя-логопеда, педагога-психолога, воспитателей, музыкального руководителя, инструктора по физической культуре;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ОВЗ командой специалистов;</w:t>
      </w:r>
    </w:p>
    <w:p w:rsidR="00A56AA3" w:rsidRPr="00A56AA3" w:rsidRDefault="00A56AA3" w:rsidP="00A56AA3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психолого-медико-педагогического консилиума образовательной организации.</w:t>
      </w:r>
    </w:p>
    <w:p w:rsidR="00A56AA3" w:rsidRPr="00A56AA3" w:rsidRDefault="00A56AA3" w:rsidP="00A5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A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АОП ДО для обучающихся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нарушениями слуха</w:t>
      </w:r>
      <w:bookmarkStart w:id="0" w:name="_GoBack"/>
      <w:bookmarkEnd w:id="0"/>
      <w:r w:rsidRPr="00A56AA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группах компенсирующей (или комбинированной) направленности в течение всего времени пребывания обучающихся с ОВЗ в ДОО.</w:t>
      </w:r>
    </w:p>
    <w:p w:rsidR="00A56AA3" w:rsidRPr="00A56AA3" w:rsidRDefault="00A56AA3" w:rsidP="00A56A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A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A56A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A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10-часовым пребыванием детей (с 8.00 до 18.00 часов), в группах комбинированной направленности с 12-часовым пребыванием (с 7.00-19.00 часов).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A56AA3" w:rsidRPr="00A56AA3" w:rsidRDefault="00A56AA3" w:rsidP="00A56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воркшопы</w:t>
      </w:r>
      <w:proofErr w:type="spellEnd"/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Опосредованное общение: </w:t>
      </w: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мессенжеры</w:t>
      </w:r>
      <w:proofErr w:type="spellEnd"/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VK</w:t>
      </w:r>
      <w:r w:rsidRPr="00A56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Технология «Постер» </w:t>
      </w:r>
      <w:r w:rsidRPr="00A56AA3">
        <w:rPr>
          <w:rFonts w:ascii="Times New Roman" w:eastAsia="Calibri" w:hAnsi="Times New Roman" w:cs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</w:rPr>
        <w:t>побуждаясь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</w:rPr>
        <w:t xml:space="preserve"> каждый раз включаться в 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</w:rPr>
        <w:t>-образовательный процесс совместно с воспитателями группы.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«Образовательная афиша» </w:t>
      </w:r>
      <w:r w:rsidRPr="00A56AA3">
        <w:rPr>
          <w:rFonts w:ascii="Times New Roman" w:eastAsia="Calibri" w:hAnsi="Times New Roman" w:cs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A56AA3">
        <w:rPr>
          <w:rFonts w:ascii="Times New Roman" w:eastAsia="Calibri" w:hAnsi="Times New Roman" w:cs="Times New Roman"/>
          <w:sz w:val="24"/>
          <w:szCs w:val="24"/>
        </w:rPr>
        <w:t>промониторить</w:t>
      </w:r>
      <w:proofErr w:type="spellEnd"/>
      <w:r w:rsidRPr="00A56AA3">
        <w:rPr>
          <w:rFonts w:ascii="Times New Roman" w:eastAsia="Calibri" w:hAnsi="Times New Roman" w:cs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A56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общесадовые</w:t>
      </w:r>
      <w:proofErr w:type="spellEnd"/>
      <w:r w:rsidRPr="00A56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групповые):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На информационных стендах размещаются: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•о реализуемых программах;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•об инновационной деятельности;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•о дополнительных образовательных услугах;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>• о режиме дня,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год. </w:t>
      </w:r>
    </w:p>
    <w:p w:rsidR="00A56AA3" w:rsidRPr="00A56AA3" w:rsidRDefault="00A56AA3" w:rsidP="00A5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нарушениями слуха </w:t>
      </w:r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(глухих, слабослышащих, и позднооглохших, перенесших операцию по </w:t>
      </w:r>
      <w:proofErr w:type="spellStart"/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кохлеарной</w:t>
      </w:r>
      <w:proofErr w:type="spellEnd"/>
      <w:r w:rsidRPr="00A5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имплантации) </w:t>
      </w:r>
      <w:r w:rsidRPr="00A56AA3">
        <w:rPr>
          <w:rFonts w:ascii="Times New Roman" w:eastAsia="Calibri" w:hAnsi="Times New Roman" w:cs="Times New Roman"/>
          <w:b/>
          <w:sz w:val="24"/>
          <w:szCs w:val="24"/>
        </w:rPr>
        <w:t xml:space="preserve">размещена на сайте дошкольной образовательной организации: 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http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://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ds</w:t>
      </w:r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27.</w:t>
      </w:r>
      <w:proofErr w:type="spellStart"/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uobr</w:t>
      </w:r>
      <w:proofErr w:type="spellEnd"/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 w:rsidRPr="00A56AA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A56AA3" w:rsidRPr="00A56AA3" w:rsidRDefault="00A56AA3" w:rsidP="00A5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AA3">
        <w:rPr>
          <w:rFonts w:ascii="Times New Roman" w:eastAsia="Calibri" w:hAnsi="Times New Roman" w:cs="Times New Roman"/>
          <w:b/>
          <w:sz w:val="24"/>
          <w:szCs w:val="24"/>
        </w:rPr>
        <w:t>Ссылка на федеральную адаптированную образовательную программу дошкольного образования для обучающихся с ограниченными возможностями здоровья:</w:t>
      </w:r>
      <w:r w:rsidRPr="00A56AA3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hyperlink r:id="rId5" w:history="1">
        <w:r w:rsidRPr="00A56AA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https://ds27.uobr.ru/federalnaya-obrazovatelnaya-program/fop-adaptirovannaya/</w:t>
        </w:r>
      </w:hyperlink>
    </w:p>
    <w:p w:rsidR="00A56AA3" w:rsidRPr="00A56AA3" w:rsidRDefault="00A56AA3" w:rsidP="00A56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A56AA3" w:rsidRPr="00A56AA3" w:rsidRDefault="00A56AA3" w:rsidP="00A56A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Calibri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A56AA3" w:rsidRPr="00A56AA3" w:rsidRDefault="00A56AA3" w:rsidP="00A56A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AA3" w:rsidRPr="00A56AA3" w:rsidRDefault="00A56AA3" w:rsidP="00A56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2089" w:rsidRDefault="00F22089"/>
    <w:sectPr w:rsidR="00F2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DAD"/>
    <w:multiLevelType w:val="hybridMultilevel"/>
    <w:tmpl w:val="086EC54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554A2EC6"/>
    <w:multiLevelType w:val="hybridMultilevel"/>
    <w:tmpl w:val="269A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3ECE"/>
    <w:multiLevelType w:val="hybridMultilevel"/>
    <w:tmpl w:val="5FD2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87"/>
    <w:rsid w:val="00144587"/>
    <w:rsid w:val="00A56AA3"/>
    <w:rsid w:val="00F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6613"/>
  <w15:chartTrackingRefBased/>
  <w15:docId w15:val="{18CEBC44-6D79-4F12-991B-E907CE54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7.uobr.ru/federalnaya-obrazovatelnaya-program/fop-adaptirovan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2770</Words>
  <Characters>15792</Characters>
  <Application>Microsoft Office Word</Application>
  <DocSecurity>0</DocSecurity>
  <Lines>131</Lines>
  <Paragraphs>37</Paragraphs>
  <ScaleCrop>false</ScaleCrop>
  <Company>diakov.net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2023-12-29T05:41:00Z</dcterms:created>
  <dcterms:modified xsi:type="dcterms:W3CDTF">2023-12-29T05:45:00Z</dcterms:modified>
</cp:coreProperties>
</file>